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BA" w:rsidRPr="005576F8" w:rsidRDefault="008C3CBA" w:rsidP="008C3CBA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409F3" w:rsidRPr="00EF18B2" w:rsidRDefault="006409F3" w:rsidP="006409F3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F18B2">
        <w:rPr>
          <w:rFonts w:ascii="Cambria" w:eastAsia="Times New Roman" w:hAnsi="Cambria" w:cs="Times New Roman"/>
          <w:b/>
          <w:bCs/>
          <w:sz w:val="28"/>
          <w:szCs w:val="28"/>
        </w:rPr>
        <w:t>Муниципальное общеобразовательное казённое учреждение</w:t>
      </w:r>
    </w:p>
    <w:p w:rsidR="006409F3" w:rsidRPr="00EF18B2" w:rsidRDefault="006409F3" w:rsidP="006409F3">
      <w:pPr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EF18B2">
        <w:rPr>
          <w:rFonts w:ascii="Cambria" w:eastAsia="Times New Roman" w:hAnsi="Cambria" w:cs="Times New Roman"/>
          <w:b/>
          <w:bCs/>
          <w:sz w:val="28"/>
          <w:szCs w:val="28"/>
        </w:rPr>
        <w:t>«Спасская средняя общеобразовательная школа»</w:t>
      </w:r>
    </w:p>
    <w:p w:rsidR="006409F3" w:rsidRPr="00EF18B2" w:rsidRDefault="006409F3" w:rsidP="006409F3">
      <w:pPr>
        <w:rPr>
          <w:rFonts w:ascii="Cambria" w:eastAsia="Times New Roman" w:hAnsi="Cambria" w:cs="Times New Roman"/>
          <w:sz w:val="20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19"/>
        <w:gridCol w:w="3685"/>
      </w:tblGrid>
      <w:tr w:rsidR="006409F3" w:rsidRPr="00951516" w:rsidTr="0027317F">
        <w:trPr>
          <w:trHeight w:val="8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Рассмотрено на заседании МО начальных классов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Руководитель МО__________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/Коновалова З.А./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От «29»</w:t>
            </w:r>
            <w:r w:rsidRPr="00951516">
              <w:rPr>
                <w:rFonts w:ascii="Times New Roman" w:hAnsi="Times New Roman"/>
                <w:sz w:val="24"/>
                <w:szCs w:val="24"/>
                <w:u w:val="single"/>
              </w:rPr>
              <w:t>_августа 2023</w:t>
            </w:r>
            <w:r w:rsidRPr="009515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Утверждено на заседании педагогического совета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От « 30» августа 2023г.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Приказ № 92 от 31.08.2023г.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516">
              <w:rPr>
                <w:rFonts w:ascii="Times New Roman" w:hAnsi="Times New Roman"/>
                <w:sz w:val="24"/>
                <w:szCs w:val="24"/>
              </w:rPr>
              <w:t>Директор МОКУ «Спасская СОШ»______/</w:t>
            </w:r>
            <w:proofErr w:type="spellStart"/>
            <w:r w:rsidRPr="00951516">
              <w:rPr>
                <w:rFonts w:ascii="Times New Roman" w:hAnsi="Times New Roman"/>
                <w:sz w:val="24"/>
                <w:szCs w:val="24"/>
              </w:rPr>
              <w:t>Великоцкая</w:t>
            </w:r>
            <w:proofErr w:type="spellEnd"/>
            <w:r w:rsidRPr="00951516">
              <w:rPr>
                <w:rFonts w:ascii="Times New Roman" w:hAnsi="Times New Roman"/>
                <w:sz w:val="24"/>
                <w:szCs w:val="24"/>
              </w:rPr>
              <w:t xml:space="preserve"> Ю.А./</w:t>
            </w: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9F3" w:rsidRPr="00951516" w:rsidRDefault="006409F3" w:rsidP="0027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09F3" w:rsidRPr="00EF18B2" w:rsidRDefault="006409F3" w:rsidP="006409F3">
      <w:pPr>
        <w:rPr>
          <w:rFonts w:ascii="Cambria" w:eastAsia="Times New Roman" w:hAnsi="Cambria" w:cs="Times New Roman"/>
          <w:sz w:val="20"/>
          <w:szCs w:val="28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6409F3" w:rsidRPr="000A76AD" w:rsidRDefault="006409F3" w:rsidP="006409F3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32"/>
          <w:szCs w:val="32"/>
        </w:rPr>
      </w:pPr>
      <w:r w:rsidRPr="000A76AD">
        <w:rPr>
          <w:rStyle w:val="c4"/>
          <w:b/>
          <w:bCs/>
          <w:color w:val="000000"/>
          <w:sz w:val="32"/>
          <w:szCs w:val="32"/>
        </w:rPr>
        <w:t xml:space="preserve">Рабочая программа </w:t>
      </w:r>
    </w:p>
    <w:p w:rsidR="006409F3" w:rsidRPr="000A76AD" w:rsidRDefault="006409F3" w:rsidP="006409F3">
      <w:pPr>
        <w:pStyle w:val="c2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0A76AD">
        <w:rPr>
          <w:rStyle w:val="c4"/>
          <w:b/>
          <w:bCs/>
          <w:color w:val="000000"/>
          <w:sz w:val="32"/>
          <w:szCs w:val="32"/>
        </w:rPr>
        <w:t>дополнительного образования</w:t>
      </w:r>
    </w:p>
    <w:p w:rsidR="006409F3" w:rsidRPr="000A76AD" w:rsidRDefault="006409F3" w:rsidP="006409F3">
      <w:pPr>
        <w:pStyle w:val="c1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 w:rsidRPr="000A76AD">
        <w:rPr>
          <w:rStyle w:val="c4"/>
          <w:b/>
          <w:bCs/>
          <w:color w:val="000000"/>
          <w:sz w:val="32"/>
          <w:szCs w:val="32"/>
        </w:rPr>
        <w:t>по подготовке детей к школе</w:t>
      </w:r>
    </w:p>
    <w:p w:rsidR="006409F3" w:rsidRPr="000A76AD" w:rsidRDefault="006409F3" w:rsidP="006409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7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«Дошкольник»</w:t>
      </w:r>
    </w:p>
    <w:p w:rsidR="006409F3" w:rsidRPr="000A76AD" w:rsidRDefault="006409F3" w:rsidP="006409F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Pr="00512D71" w:rsidRDefault="006409F3" w:rsidP="006409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2023 год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387B" w:rsidRDefault="0006387B" w:rsidP="000638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4CA" w:rsidRDefault="00A714CA" w:rsidP="000638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7071DF" w:rsidRDefault="006409F3" w:rsidP="000638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программа «Дошкольник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подготовки детей 6-7 лет к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к школе детей 6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лет) науч. рук. Н.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Федосова,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рекомендованной Министерством образования РФ.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детей к школе занимает особое место в системе образования.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обусловлено сложной адаптацией ребёнка к школе.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 Поступление ребёнка в школу – это ответственный и сложный момент в его жизни. При подготовке к школе необходимо учесть психологическую готовность к школьному обучению, сформировать у ребёнка те качества характера, которые помогут ему построить общение со сверстниками и выполнять правила школьной жизни, т.е. научить учиться. Ведущей целью подготовки к школе должно быть формирование у дошкольника качеств, необходимых для овладения учебной деятельностью, - любознательности, самостоятельности, прилежания. Ведущей деятельностью на занятиях является игровая, т.к. в ситуации дидактической игры ученик усваивает материал значительно успешнее.</w:t>
      </w:r>
    </w:p>
    <w:p w:rsidR="006409F3" w:rsidRPr="00CF2540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5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основе программы лежит принцип преемственности и непрерывности дошкольного и начального общего образования, что способствует простому и естественному поступлению ребёнка в первый класс.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успешная адаптация детей дошкольного возраста к новым образовательным условиям и создание условий комфортного перехода с одной образовательной ступени на другую.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готовит переход от игровой к творческой, учебной деятельности, в том числе в сотрудничестве со сверстниками и взрослыми; готовит к любой системе школьного образования.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произведений детского творчества; разнообразие игровых и творческих заданий.</w:t>
      </w:r>
    </w:p>
    <w:p w:rsidR="006409F3" w:rsidRPr="00A714CA" w:rsidRDefault="006409F3" w:rsidP="00A71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занятий в учебном плане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«Дошкольник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предлагает систему адаптационных занятий и состоит из следующих курсов: «Обучение грамоте и элементам письма», «Математика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логического мышления».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Адаптационные занятия организуются на базе школы и имеют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временную структуру: 2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день, 1 раз в неделю. Продолжительность занятий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с 10-минутным перерывом.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34 недели,  общее количество занятий - 68.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 работы - игровая, так как именно в игре развиваются творческие способности личности.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данной образовательной программы применяются словесные</w:t>
      </w:r>
      <w:r w:rsidRPr="00EF1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CF25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наглядные, игровые и практические</w:t>
      </w:r>
      <w:r w:rsidRPr="00CF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2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приемы и методы</w:t>
      </w:r>
      <w:r w:rsidRPr="00CF2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взаимодействия взрослого и ребенка (введение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игрового персонажа, 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памяти)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 будущими первоклассниками используются следующие виды</w:t>
      </w: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15C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 использование загадок, задач, занимательных стихов;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инсценировка сказок, дидактическая игра;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музыкальные паузы,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заочные экскурсии и путешествия.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– мониторинг освоения детьми содержания дополнительной образовательной программы с помощью игровых заданий.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поступающий в первый класс, обладает следующими качествами:</w:t>
      </w:r>
    </w:p>
    <w:p w:rsidR="006409F3" w:rsidRPr="00EF18B2" w:rsidRDefault="006409F3" w:rsidP="006409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6409F3" w:rsidRPr="00EF18B2" w:rsidRDefault="006409F3" w:rsidP="006409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первичные сведения о себе, семье, обществе, государстве, мире и природе;</w:t>
      </w:r>
    </w:p>
    <w:p w:rsidR="006409F3" w:rsidRPr="00A714CA" w:rsidRDefault="006409F3" w:rsidP="006409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</w:t>
      </w: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 освоения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освоения содержания программы обеспечиваются условия для достижения обучающимися следующих личностных, </w:t>
      </w:r>
      <w:proofErr w:type="spellStart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6409F3" w:rsidRPr="00815CA5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УУД</w:t>
      </w:r>
      <w:r w:rsidRPr="00815C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815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мотивационные и коммуникативные, формирование концепции и самооценки при подготовке к обучению в школе, положительное отношение к школьному обучению.</w:t>
      </w:r>
    </w:p>
    <w:p w:rsidR="006409F3" w:rsidRPr="00815CA5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5C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15C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</w:t>
      </w:r>
      <w:r w:rsidRPr="00815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6409F3" w:rsidRPr="00815CA5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A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6409F3" w:rsidRPr="00815CA5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Ребенок научится: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первый звук в словах;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литературные произведения;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персонажей, основные события;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по содержанию, делать элементарные выводы;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элементарный рассказ по серии картинок;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нравственные стороны поступков людей;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коллективных разговорах;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нормы вежливого речевого общения;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геометрические фигуры по форме (треугольник, круг, квадрат), по цвету, по размеру;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от 0 до 9 и в обратном направлении;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предметов в пределах 10, соотносить количество с цифрами;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тетради в клетку;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элементарные рисунки на клетчатой бумаге;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кисть при рисовании;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элементарный орнамент в полосе;</w:t>
      </w:r>
    </w:p>
    <w:p w:rsidR="006409F3" w:rsidRPr="00EF18B2" w:rsidRDefault="006409F3" w:rsidP="006409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элементарные приемы лепки (оттягивание, прощипывание, загибание, скатывание, сплющивание и т.д.).</w:t>
      </w:r>
    </w:p>
    <w:p w:rsidR="006409F3" w:rsidRPr="00815CA5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C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Ребенок получит возможность научиться: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 и соотносить их с буквами;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малые фольклорные жанры (загадки, скороговорки, </w:t>
      </w:r>
      <w:proofErr w:type="spellStart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</w:t>
      </w:r>
      <w:proofErr w:type="spellStart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количественные отношения в натуральном ряду чисел в прямом и обратном направлении;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присчитывать и отсчитывать по одному;</w:t>
      </w:r>
    </w:p>
    <w:p w:rsidR="006409F3" w:rsidRPr="00EF18B2" w:rsidRDefault="006409F3" w:rsidP="006409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правила построения линейного орнамента;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 развитие логического мышления»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составлена на основе федерального компонента государственного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 следующие цели обучения: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мыслительных процессов, логического мышления, пространственных отношений, творческой деятельности;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математическими знаниями и умениями;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контроль и самоконтроль, уценку и самооценку.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осваивается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используется раздаточный материал: задания на каточках для развития мелкой моторики руки, геометрические фигуры.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ребенка математических представлений способствует использование разнообразных дидактических игр. 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Первоначальной задачей обучения математике является накопление детьми практического опыта действий с реальными предметами, что даст им возмож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усвоить основные математические понятия и отношения.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знакомстве со свойствами предметов большое внимание уделяется умению выявлять эти свойства: размер, цвет, форма, фактура, материал, из которого предмет сделан. Это умение достигается в процессе практических действий с различными предметами. На занятиях используется геометрическое лото, настольные развивающие игры.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темы «Геометрические фигуры»</w:t>
      </w: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занятии выясняется, знает ли ребенок геометрические фигуры. Если ребенок путает овальную форму с круглой, квадратную с прямо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угольной, необходимо провести рассматривание и сравнение моделей фигур. Фигуры составляются попарно, обследуя их с помощью осязания и зрительно. Ре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 обводит контур, скользит руками по поверхности моделей — таким об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разом, обеспечивается общее восприятие формы.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часов способствует развитию математического мышления, т.к. в результате познавательного процесса ребенок привыкает к цифрам, на подсознательном уровне овладевает порядковым счетом, усваивает технику сложения методом увеличения числа на единицу.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пользу приносят занимательные игры и упражнения геометри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содержания. Например, изображение определенную фигуру с помощью палочек, построение картин из геометрических фигур различного цвета и размера.</w:t>
      </w:r>
    </w:p>
    <w:p w:rsidR="006409F3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ребенка, но и его внимание, воображение, тренирует моторику, глазомер, пространственные представления, точность и т. д.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дошкольников мелкие мышцы руки развиты слабо, требуется развития координация движений, поэтому предусмотрены за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дания, в которых предлагается нарисовать узоры, выполнить штриховку, раскрасить картинку. Чтобы пись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рисование узоров, раскрашивание оказалось эффективным, надо учить детей правиль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держать карандаш.</w:t>
      </w:r>
    </w:p>
    <w:p w:rsidR="006409F3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переключить активность детей (умственную, рече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вую, двигательную), не выходя из учебной ситуации, на занятии про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водятся </w:t>
      </w:r>
      <w:r w:rsidRPr="00AB1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физкультминутки.</w:t>
      </w: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409F3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навыков самооценки способствует также подведе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итогов занятия. В течение 2-3 минут внимание детей акценти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руется на основных идеях занятия. Здесь же дети могут высказать свое отношение к занятию, к тому, что им понравилось, а что было труд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Эта обратная связь поможет взрослому в последующем скоррек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тировать свою работу.</w:t>
      </w:r>
    </w:p>
    <w:p w:rsidR="0006387B" w:rsidRDefault="0006387B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уровня развития обучающихся через формирование у детей логико-математических представлений.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09F3" w:rsidRPr="00AB1069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Образовательные: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умений планировать свои действия, осуществ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решение в соответствии с заданными правилами и алгоритма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проверять результат своих действий.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системы знаний, умений, навыков по основам математики.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Формирование умения самостоятельно решать простейшие задачи в процессе обучения (выбор способа решения, планирование предстоящих действий, самоконтроль, умение применять полученные знания в решении других задач).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мотивации учения, ориентированной на удовлетворение познавательных интересов, радость творчества.</w:t>
      </w:r>
    </w:p>
    <w:p w:rsidR="006409F3" w:rsidRPr="00AB1069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наглядно-действенного, наглядно-образного и логического мышления, формирование мыслитель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операций (анализа, синтеза,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сравнения, обобщения, классификации, аналогии).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внимание, памяти, расширение сенсорного опыта.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фантазии, воображения, творческих способностей.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речи, умения аргументировать свои высказывания, строить простейшие умозаключения.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Овладение основными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крупной и мелкой моторики.</w:t>
      </w:r>
    </w:p>
    <w:p w:rsidR="006409F3" w:rsidRPr="00AB1069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положительного отношения к миру, к разным видам труда, другим людям и самому себе, воспитание чувства собственного достоинства.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Выработка умения целенаправленно владеть волевыми усилия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устанавливать правильные отношения со сверстниками и взрос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лыми, видеть себя глазами окружающих.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6409F3" w:rsidRPr="003E796C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Основные требования к уровню подготовки учащихся по математике.</w:t>
      </w:r>
    </w:p>
    <w:p w:rsidR="006409F3" w:rsidRPr="003E796C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 концу обучения учащиеся должны: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называть: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расположенный левее (правее), выше (ниже) данного предмета, над (под, за, под, между, перед, после) данным предметом, между двумя предметами;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 в прямом и в обратном порядке;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большее (меньшее) данного на несколько единиц;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фигуру, изображенную на рисунке (круг, квадрат, треугольник, точка, отрезок);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различать: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 цифру;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состав числа в пределах 10;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сравнивать: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с целью выявления в них сходства и различия;</w:t>
      </w:r>
    </w:p>
    <w:p w:rsidR="00A714CA" w:rsidRDefault="006409F3" w:rsidP="00A71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по форме, по размерам (больше, меньше).</w:t>
      </w:r>
    </w:p>
    <w:p w:rsidR="00A714CA" w:rsidRPr="00A714CA" w:rsidRDefault="006409F3" w:rsidP="00A714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120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25"/>
        <w:gridCol w:w="3521"/>
      </w:tblGrid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пространстве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счёт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09F3" w:rsidTr="0027317F">
        <w:tc>
          <w:tcPr>
            <w:tcW w:w="817" w:type="dxa"/>
          </w:tcPr>
          <w:p w:rsidR="006409F3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</w:tcPr>
          <w:p w:rsidR="006409F3" w:rsidRDefault="006409F3" w:rsidP="0027317F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09F3" w:rsidRPr="00AB1069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0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Календарно-тематический план «Математика и развитие логического мышления»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B106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(34 часа)</w:t>
      </w:r>
    </w:p>
    <w:p w:rsidR="006409F3" w:rsidRPr="00AB1069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0"/>
        <w:gridCol w:w="8219"/>
        <w:gridCol w:w="1414"/>
      </w:tblGrid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 – во часов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счёт предметов.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счёт предметов.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ориентировочных терминов «между», «за», «слева», «справа» и так далее.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плоскости. Понятия “левее”, “правее”, “вниз”, “вверх” и другие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разных предметов.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цифра. Письмо цифры 1.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счёт в направлениях “справа”, “слева”, “от”.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лесенка. Число и цифра 2.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предметов с числом и цифрой.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Длиннее, короче. Сравнение предметов.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числа и цифры.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Столько же. Больше, меньше.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rPr>
          <w:trHeight w:val="165"/>
        </w:trPr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два числа, докажи, что одно из них больше. Число и цифра З.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«», « = ».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«+», «-», « = ».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 парами. Составление числа 4.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5. Задача - иллюстрация.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б.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7. Задача - иллюстрация на сложение.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7.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8. Задача - иллюстрация на вычитание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8.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9, 10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числа 9,10. 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числа 9,10. 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рисунков.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рисунков.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выражений на вычитание и сложение.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AB1069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выражений на вычитание и сложение.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выражений на вычитание и сложение.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«Обучение грамоте и элементам письма».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курсу </w:t>
      </w: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B01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грамоте и элементам письма»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федерального компонента государственного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повышения уровня готовности обучающихся к дальнейшему обучению посредством занятий по обучению грамоте, через развитие у детей фонематического слуха.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запас знаний, которые станут базой для дальнейшего обучения в школе;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словарь детей, совершенствовать речь как средство общения;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говорить перед группой, отвечать на вопросы, спрашивать, рассказывать о своих наблюдениях;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и уточнять представления детей об окружающей среде.</w:t>
      </w:r>
    </w:p>
    <w:p w:rsidR="006409F3" w:rsidRPr="00EB013E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Развивающие: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-стимулировать развитие видов речевой деятельности: умений слушать, говорить, свободно пользоваться языком в различных ситуациях общения.;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фонематический слух, учить определять место звука в слове;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художественно- образное и логическое мышление, воспитывать речевую культуру -общения как неотъемлемую часть общей культуры человека;</w:t>
      </w:r>
    </w:p>
    <w:p w:rsidR="006409F3" w:rsidRPr="00EB013E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отрабатывать </w:t>
      </w:r>
      <w:r w:rsidRPr="00EB0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интонационную выразительность речи;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Воспитательные</w:t>
      </w: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 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отношения к миру, к разным видам труда, другим людям и самому себе, воспитание чувства собственного достоинства;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умения целенаправленно владеть волевыми усилия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устанавливать правильные отношения со сверстниками и взрос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лыми, видеть себя глазами окружающих;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умения разрешать конфликты,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целостный курс занятий поможет детям усвоить ряд понятий и закономерностей, которые помогут начать успешное обучение в первом классе.</w:t>
      </w:r>
    </w:p>
    <w:p w:rsidR="006409F3" w:rsidRPr="00EB013E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Основные требования к уровню подготовки учащихся по обучению грамоте и элементам письма.</w:t>
      </w:r>
    </w:p>
    <w:p w:rsidR="006409F3" w:rsidRPr="00EB013E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 концу обучения учащиеся должны знать, понимать: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гласные и согласные буквы и звуки;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деления предложения и слова на части;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постановки ударения;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гигиенические правила;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уметь: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произносить все звуки;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-отчетливо и ясно произносить слова;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из слов звуки;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слова с определенным звуком;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место звука в слове;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предложения по заданной теме;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ударный слог;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-делить слово на слоги;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небольшие рассказы по картине, серии картин;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-пересказывать сказку, рассказ (небольшие по содержанию);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-выразительно, в собственной манере прочесть наизусть стихотворение;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общении со взрослыми и сверстниками пользоваться формулами словесной вежливости;</w:t>
      </w:r>
    </w:p>
    <w:p w:rsidR="006409F3" w:rsidRPr="00EF18B2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-ориентироваться на странице тетради;</w:t>
      </w:r>
    </w:p>
    <w:p w:rsidR="00A714CA" w:rsidRPr="00A714CA" w:rsidRDefault="006409F3" w:rsidP="00A71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основные элементы букв.</w:t>
      </w:r>
      <w:bookmarkStart w:id="0" w:name="_GoBack"/>
      <w:bookmarkEnd w:id="0"/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20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120C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тематический план</w:t>
      </w: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25"/>
        <w:gridCol w:w="3521"/>
      </w:tblGrid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Слоги. Звуки.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гласные звуки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225" w:type="dxa"/>
          </w:tcPr>
          <w:p w:rsidR="006409F3" w:rsidRPr="00120C42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согласные звуки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409F3" w:rsidTr="0027317F">
        <w:tc>
          <w:tcPr>
            <w:tcW w:w="817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25" w:type="dxa"/>
          </w:tcPr>
          <w:p w:rsidR="006409F3" w:rsidRDefault="006409F3" w:rsidP="002731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521" w:type="dxa"/>
          </w:tcPr>
          <w:p w:rsidR="006409F3" w:rsidRPr="00120C42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09F3" w:rsidTr="0027317F">
        <w:tc>
          <w:tcPr>
            <w:tcW w:w="817" w:type="dxa"/>
          </w:tcPr>
          <w:p w:rsidR="006409F3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</w:tcPr>
          <w:p w:rsidR="006409F3" w:rsidRDefault="006409F3" w:rsidP="0027317F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21" w:type="dxa"/>
          </w:tcPr>
          <w:p w:rsidR="006409F3" w:rsidRDefault="006409F3" w:rsidP="0027317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409F3" w:rsidRPr="00120C42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09F3" w:rsidRPr="00EB013E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Календарно –</w:t>
      </w:r>
      <w:proofErr w:type="gramStart"/>
      <w:r w:rsidRPr="00EB01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тематический  план</w:t>
      </w:r>
      <w:proofErr w:type="gramEnd"/>
      <w:r w:rsidRPr="00EB01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«Обучение грамоте и элементам письма»</w:t>
      </w:r>
    </w:p>
    <w:p w:rsidR="006409F3" w:rsidRPr="00EB013E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1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(34 часа)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"/>
        <w:gridCol w:w="8399"/>
        <w:gridCol w:w="1559"/>
      </w:tblGrid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 –во</w:t>
            </w:r>
          </w:p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речь. Письменная речь. Штриховка (овощи).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состоит из предложений. Народные приметы о погоде и временах года. Штриховка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(листья деревьев).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делятся на слоги.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открывает нам свои тайны. Штриховка (картинка к сказке).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Скороговорки. Штриховка в раскраске.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[а],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[у], буква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Обведение предметов по контуру в рабочей строке.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[и], буква Ии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[ы], буква Ы.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разлиновкой тетради. Узкая строка. Письмо прямых, коротких линий. Считалки.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[Н], [Н’],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прямой наклонной линии. Игровые песенки.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rPr>
          <w:trHeight w:val="165"/>
        </w:trPr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[т], [т’], буквы Тт.</w:t>
            </w:r>
          </w:p>
          <w:p w:rsidR="006409F3" w:rsidRPr="00EF18B2" w:rsidRDefault="006409F3" w:rsidP="0027317F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внизу. Игровые приговоры.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[к], [к’],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линии с закруглением внизу.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[с], [с’],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буквь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вверху.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[р), [р’],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длинной линии с закруглением вверху. Русские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Водяной.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[л], [л’],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элемента буквы А заглавной. Русские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Русалки.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[в], [в’], буквы Вв.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прямой длинной линии с петлёй внизу. Русские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Леший.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Ее.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прямой длинной линии с петлёй внизу. Русские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Домовой.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[п], [П, [м], [м’],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И. Слово за слово.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[з], [з’],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И. Что за словом? (многозначные слова).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[б], [б’], [д], [д"],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О. Понятно без слов.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О.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понедельника до воскресенья, (обогащение словарного запаса).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[г], [г’], буквы Гг.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а. Путешествие в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[Ч’].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А. Путешествие в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Угадайку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Ь, Ъ. </w:t>
            </w: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 твёрдый знаки.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буквы Л. Путешествие в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Сочиняйку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согласные звуки [Ж], [Ш],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С. Самое удивительное чудо на свете.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согласный звук [И’]. Буквы Ий.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С. Умеет ли разговаривать природа?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[х], [х’].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Штриховка грибов.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Твёрдый согласный звук [Ц],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 в рабочей строке.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[Э], буква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Письмо элементов букв в рабочей строке.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[Щ’].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элементов букв в рабочей строке.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[ф], [ф’], буквы </w:t>
            </w:r>
            <w:proofErr w:type="spellStart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упражнения. Штриховка.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«Алфавит»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элементов букв.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B013E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теме: «Алфавит»</w:t>
            </w:r>
          </w:p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элементов букв.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9F3" w:rsidRPr="00EF18B2" w:rsidTr="0027317F">
        <w:tc>
          <w:tcPr>
            <w:tcW w:w="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Викторина.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09F3" w:rsidRPr="00EF18B2" w:rsidRDefault="006409F3" w:rsidP="002731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409F3" w:rsidRDefault="006409F3" w:rsidP="00640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F3" w:rsidRDefault="006409F3" w:rsidP="006409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9F3" w:rsidRDefault="006409F3" w:rsidP="0006387B">
      <w:pPr>
        <w:rPr>
          <w:rFonts w:ascii="Times New Roman" w:hAnsi="Times New Roman"/>
          <w:b/>
          <w:bCs/>
          <w:sz w:val="28"/>
          <w:szCs w:val="28"/>
        </w:rPr>
      </w:pPr>
    </w:p>
    <w:sectPr w:rsidR="006409F3" w:rsidSect="00A714CA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B6A"/>
    <w:multiLevelType w:val="multilevel"/>
    <w:tmpl w:val="364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B5CD7"/>
    <w:multiLevelType w:val="multilevel"/>
    <w:tmpl w:val="D31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C3735"/>
    <w:multiLevelType w:val="multilevel"/>
    <w:tmpl w:val="7B88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C3"/>
    <w:rsid w:val="0006387B"/>
    <w:rsid w:val="000C0603"/>
    <w:rsid w:val="0015318B"/>
    <w:rsid w:val="00185666"/>
    <w:rsid w:val="001E0E81"/>
    <w:rsid w:val="00464766"/>
    <w:rsid w:val="0046561E"/>
    <w:rsid w:val="005576F8"/>
    <w:rsid w:val="005A23EF"/>
    <w:rsid w:val="0063432C"/>
    <w:rsid w:val="006356FD"/>
    <w:rsid w:val="006409F3"/>
    <w:rsid w:val="006C1840"/>
    <w:rsid w:val="006D1CB6"/>
    <w:rsid w:val="00792D88"/>
    <w:rsid w:val="007B327F"/>
    <w:rsid w:val="008B5E24"/>
    <w:rsid w:val="008C3CBA"/>
    <w:rsid w:val="008F1E50"/>
    <w:rsid w:val="00A714CA"/>
    <w:rsid w:val="00B140F0"/>
    <w:rsid w:val="00C815C3"/>
    <w:rsid w:val="00CA6161"/>
    <w:rsid w:val="00F33371"/>
    <w:rsid w:val="00F41E4F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CD9"/>
  <w15:docId w15:val="{06836A3E-48E5-461F-9CF7-F5CBD73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C3CBA"/>
  </w:style>
  <w:style w:type="paragraph" w:customStyle="1" w:styleId="p1">
    <w:name w:val="p1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3CBA"/>
  </w:style>
  <w:style w:type="paragraph" w:customStyle="1" w:styleId="p5">
    <w:name w:val="p5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0F0"/>
    <w:pPr>
      <w:ind w:left="720"/>
      <w:contextualSpacing/>
    </w:pPr>
  </w:style>
  <w:style w:type="table" w:styleId="a4">
    <w:name w:val="Table Grid"/>
    <w:basedOn w:val="a1"/>
    <w:uiPriority w:val="59"/>
    <w:rsid w:val="006C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6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09F3"/>
  </w:style>
  <w:style w:type="paragraph" w:customStyle="1" w:styleId="c13">
    <w:name w:val="c13"/>
    <w:basedOn w:val="a"/>
    <w:rsid w:val="0064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4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4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6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2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5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1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90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1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5995-0897-46D2-A809-3DAE53E5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TFB</Company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Пользователь</cp:lastModifiedBy>
  <cp:revision>8</cp:revision>
  <cp:lastPrinted>2023-09-19T14:04:00Z</cp:lastPrinted>
  <dcterms:created xsi:type="dcterms:W3CDTF">2020-09-27T07:32:00Z</dcterms:created>
  <dcterms:modified xsi:type="dcterms:W3CDTF">2024-06-10T20:36:00Z</dcterms:modified>
</cp:coreProperties>
</file>